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1E017" w14:textId="77777777" w:rsidR="006D2240" w:rsidRDefault="006D2240">
      <w:pPr>
        <w:rPr>
          <w:rFonts w:hint="eastAsia"/>
        </w:rPr>
      </w:pPr>
      <w:r>
        <w:rPr>
          <w:rFonts w:hint="eastAsia"/>
        </w:rPr>
        <w:t>Ying：智慧与美丽的象征</w:t>
      </w:r>
    </w:p>
    <w:p w14:paraId="5FEF5CD9" w14:textId="77777777" w:rsidR="006D2240" w:rsidRDefault="006D2240">
      <w:pPr>
        <w:rPr>
          <w:rFonts w:hint="eastAsia"/>
        </w:rPr>
      </w:pPr>
      <w:r>
        <w:rPr>
          <w:rFonts w:hint="eastAsia"/>
        </w:rPr>
        <w:t>在汉语拼音中，“颖”字被拼写为“Ying”，它是一个充满魅力的汉字，常用来形容人或事物的杰出和聪慧。在中国古代，“颖”字就已频繁出现在文人墨客的作品之中，用以描绘那些才思敏捷、卓尔不群的人士。例如，“脱颖而出”的成语，便来源于战国时期的一个故事，讲述了毛遂自荐的故事，寓意着有才能的人终将崭露头角。</w:t>
      </w:r>
    </w:p>
    <w:p w14:paraId="6878EBBA" w14:textId="77777777" w:rsidR="006D2240" w:rsidRDefault="006D2240">
      <w:pPr>
        <w:rPr>
          <w:rFonts w:hint="eastAsia"/>
        </w:rPr>
      </w:pPr>
    </w:p>
    <w:p w14:paraId="283FE9A0" w14:textId="77777777" w:rsidR="006D2240" w:rsidRDefault="006D22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9F20DC" w14:textId="77777777" w:rsidR="006D2240" w:rsidRDefault="006D2240">
      <w:pPr>
        <w:rPr>
          <w:rFonts w:hint="eastAsia"/>
        </w:rPr>
      </w:pPr>
      <w:r>
        <w:rPr>
          <w:rFonts w:hint="eastAsia"/>
        </w:rPr>
        <w:t>从自然到人文：颖的多重意义</w:t>
      </w:r>
    </w:p>
    <w:p w14:paraId="0F9F8A6C" w14:textId="77777777" w:rsidR="006D2240" w:rsidRDefault="006D2240">
      <w:pPr>
        <w:rPr>
          <w:rFonts w:hint="eastAsia"/>
        </w:rPr>
      </w:pPr>
      <w:r>
        <w:rPr>
          <w:rFonts w:hint="eastAsia"/>
        </w:rPr>
        <w:t>“颖”字不仅仅局限于描述人的特质，它也常常用于指代植物上的芒刺或是尖锐的部分。比如，在农业领域，禾本科植物顶端细长而尖锐的部位被称为“颖片”。这种多义性反映了中国文化中对于自然与人文之间深刻联系的认知。“颖”字还承载着人们对美好生活的向往，人们希望孩子能够如同春日里茁壮成长的新苗一般，健康且充满活力。</w:t>
      </w:r>
    </w:p>
    <w:p w14:paraId="44E9A2AA" w14:textId="77777777" w:rsidR="006D2240" w:rsidRDefault="006D2240">
      <w:pPr>
        <w:rPr>
          <w:rFonts w:hint="eastAsia"/>
        </w:rPr>
      </w:pPr>
    </w:p>
    <w:p w14:paraId="1D6F23A3" w14:textId="77777777" w:rsidR="006D2240" w:rsidRDefault="006D224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715BF" w14:textId="77777777" w:rsidR="006D2240" w:rsidRDefault="006D2240">
      <w:pPr>
        <w:rPr>
          <w:rFonts w:hint="eastAsia"/>
        </w:rPr>
      </w:pPr>
      <w:r>
        <w:rPr>
          <w:rFonts w:hint="eastAsia"/>
        </w:rPr>
        <w:t>历史名人中的颖者</w:t>
      </w:r>
    </w:p>
    <w:p w14:paraId="4200BE99" w14:textId="77777777" w:rsidR="006D2240" w:rsidRDefault="006D2240">
      <w:pPr>
        <w:rPr>
          <w:rFonts w:hint="eastAsia"/>
        </w:rPr>
      </w:pPr>
      <w:r>
        <w:rPr>
          <w:rFonts w:hint="eastAsia"/>
        </w:rPr>
        <w:t>回顾中国历史，我们可以发现许多名字中含有“颖”字的历史人物，他们各自以其独特的方式影响了时代的发展。如明代著名科学家宋应星，其字便是“颖若”，他所著《天工开物》一书最后的总结了当时先进的农业和手工业生产技术；还有清代文学家袁枚，号简斋，晚号随园老人，他的诗歌清新脱俗，散文笔锋犀利，对后世产生了深远的影响。这些伟大的人物以其非凡的才华和贡献，使得“颖”这个字眼更加熠熠生辉。</w:t>
      </w:r>
    </w:p>
    <w:p w14:paraId="66A703BC" w14:textId="77777777" w:rsidR="006D2240" w:rsidRDefault="006D2240">
      <w:pPr>
        <w:rPr>
          <w:rFonts w:hint="eastAsia"/>
        </w:rPr>
      </w:pPr>
    </w:p>
    <w:p w14:paraId="3415CF4D" w14:textId="77777777" w:rsidR="006D2240" w:rsidRDefault="006D2240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D9519" w14:textId="77777777" w:rsidR="006D2240" w:rsidRDefault="006D2240">
      <w:pPr>
        <w:rPr>
          <w:rFonts w:hint="eastAsia"/>
        </w:rPr>
      </w:pPr>
      <w:r>
        <w:rPr>
          <w:rFonts w:hint="eastAsia"/>
        </w:rPr>
        <w:t>现代社会中的颖</w:t>
      </w:r>
    </w:p>
    <w:p w14:paraId="088A0530" w14:textId="77777777" w:rsidR="006D2240" w:rsidRDefault="006D2240">
      <w:pPr>
        <w:rPr>
          <w:rFonts w:hint="eastAsia"/>
        </w:rPr>
      </w:pPr>
      <w:r>
        <w:rPr>
          <w:rFonts w:hint="eastAsia"/>
        </w:rPr>
        <w:t>进入现代社会，“颖”字继续散发着它的光芒。无论是文学创作、科学研究还是商业管理等领域，我们都能看到许多年轻人凭借自己的努力和智慧脱颖而出，成为各自领域的佼佼者。随着全球化进程的加快以及信息技术的发展，更多具有国际视野和创新能力的年轻人开始崭露头角，他们不仅继承了传统意义上的“颖”，更赋予了这个词新的内涵——开放包容、勇于探索的精神面貌。</w:t>
      </w:r>
    </w:p>
    <w:p w14:paraId="3B50782C" w14:textId="77777777" w:rsidR="006D2240" w:rsidRDefault="006D2240">
      <w:pPr>
        <w:rPr>
          <w:rFonts w:hint="eastAsia"/>
        </w:rPr>
      </w:pPr>
    </w:p>
    <w:p w14:paraId="537E7B37" w14:textId="77777777" w:rsidR="006D2240" w:rsidRDefault="006D2240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6794F" w14:textId="77777777" w:rsidR="006D2240" w:rsidRDefault="006D2240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37B580AC" w14:textId="77777777" w:rsidR="006D2240" w:rsidRDefault="006D2240">
      <w:pPr>
        <w:rPr>
          <w:rFonts w:hint="eastAsia"/>
        </w:rPr>
      </w:pPr>
      <w:r>
        <w:rPr>
          <w:rFonts w:hint="eastAsia"/>
        </w:rPr>
        <w:t>“颖”字不仅是对个人能力和品质的高度概括，也是中华文化中不可或缺的一部分。它见证了中华民族悠久的历史变迁，并激励着一代又一代人为实现梦想而不懈奋斗。在未来，“颖”将继续作为智慧与美丽的象征，指引着人们向着更高远的目标前进，不断创造更加辉煌灿烂的文化篇章。</w:t>
      </w:r>
    </w:p>
    <w:p w14:paraId="6E28613F" w14:textId="77777777" w:rsidR="006D2240" w:rsidRDefault="006D2240">
      <w:pPr>
        <w:rPr>
          <w:rFonts w:hint="eastAsia"/>
        </w:rPr>
      </w:pPr>
    </w:p>
    <w:p w14:paraId="73D59419" w14:textId="77777777" w:rsidR="006D2240" w:rsidRDefault="006D22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88854B" w14:textId="1E27B19D" w:rsidR="00B86007" w:rsidRDefault="00B86007"/>
    <w:sectPr w:rsidR="00B860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007"/>
    <w:rsid w:val="004F7682"/>
    <w:rsid w:val="006D2240"/>
    <w:rsid w:val="00B8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678801-6AF9-4E5C-B9F0-E62147C6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0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0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0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0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0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0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0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0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0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0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0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0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0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0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0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0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0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0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0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0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0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0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0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0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0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0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0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0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0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2025-05-15T13:44:00Z</dcterms:created>
  <dcterms:modified xsi:type="dcterms:W3CDTF">2025-05-15T13:44:00Z</dcterms:modified>
</cp:coreProperties>
</file>